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Default="00264850" w:rsidP="00264850">
      <w:pPr>
        <w:jc w:val="center"/>
        <w:rPr>
          <w:b/>
          <w:bCs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r w:rsidR="000B7865">
        <w:rPr>
          <w:b/>
          <w:bCs/>
        </w:rPr>
        <w:t>„</w:t>
      </w:r>
      <w:proofErr w:type="spellStart"/>
      <w:r w:rsidR="000B7865">
        <w:rPr>
          <w:b/>
          <w:bCs/>
        </w:rPr>
        <w:t>Šatníkové</w:t>
      </w:r>
      <w:proofErr w:type="spellEnd"/>
      <w:r w:rsidR="000B7865">
        <w:rPr>
          <w:b/>
          <w:bCs/>
        </w:rPr>
        <w:t xml:space="preserve"> </w:t>
      </w:r>
      <w:proofErr w:type="spellStart"/>
      <w:r w:rsidR="000B7865">
        <w:rPr>
          <w:b/>
          <w:bCs/>
        </w:rPr>
        <w:t>skr</w:t>
      </w:r>
      <w:r w:rsidR="002F058A">
        <w:rPr>
          <w:b/>
          <w:bCs/>
        </w:rPr>
        <w:t>i</w:t>
      </w:r>
      <w:r w:rsidR="000B7865">
        <w:rPr>
          <w:b/>
          <w:bCs/>
        </w:rPr>
        <w:t>ne</w:t>
      </w:r>
      <w:proofErr w:type="spellEnd"/>
      <w:r w:rsidR="000B7865">
        <w:rPr>
          <w:b/>
          <w:bCs/>
        </w:rPr>
        <w:t xml:space="preserve"> do </w:t>
      </w:r>
      <w:proofErr w:type="spellStart"/>
      <w:r w:rsidR="000B7865">
        <w:rPr>
          <w:b/>
          <w:bCs/>
        </w:rPr>
        <w:t>žiackych</w:t>
      </w:r>
      <w:proofErr w:type="spellEnd"/>
      <w:r w:rsidR="000B7865">
        <w:rPr>
          <w:b/>
          <w:bCs/>
        </w:rPr>
        <w:t xml:space="preserve"> </w:t>
      </w:r>
      <w:proofErr w:type="spellStart"/>
      <w:r w:rsidR="000B7865">
        <w:rPr>
          <w:b/>
          <w:bCs/>
        </w:rPr>
        <w:t>izieb</w:t>
      </w:r>
      <w:proofErr w:type="spellEnd"/>
      <w:r w:rsidR="000B7865">
        <w:rPr>
          <w:b/>
          <w:bCs/>
        </w:rPr>
        <w:t>“</w:t>
      </w:r>
    </w:p>
    <w:p w:rsidR="000B7865" w:rsidRPr="00C73EB5" w:rsidRDefault="000B7865" w:rsidP="00264850">
      <w:pPr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  <w:bookmarkStart w:id="0" w:name="_GoBack"/>
            <w:bookmarkEnd w:id="0"/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543A00" w:rsidRPr="00C73EB5" w:rsidRDefault="00543A00" w:rsidP="00264850">
      <w:pPr>
        <w:ind w:left="142"/>
        <w:rPr>
          <w:i/>
          <w:color w:val="auto"/>
          <w:sz w:val="18"/>
          <w:szCs w:val="18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971A9F" w:rsidRDefault="00264850" w:rsidP="00543A00">
      <w:pPr>
        <w:ind w:left="3545"/>
        <w:rPr>
          <w:color w:val="auto"/>
          <w:spacing w:val="-9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</w:t>
      </w:r>
      <w:r w:rsidR="00971A9F">
        <w:rPr>
          <w:color w:val="auto"/>
          <w:sz w:val="22"/>
          <w:szCs w:val="22"/>
        </w:rPr>
        <w:t xml:space="preserve">            </w:t>
      </w:r>
      <w:r w:rsidRPr="00264850">
        <w:rPr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</w:p>
    <w:p w:rsidR="00264850" w:rsidRPr="00C73EB5" w:rsidRDefault="00971A9F" w:rsidP="00543A00">
      <w:pPr>
        <w:ind w:left="3545"/>
        <w:rPr>
          <w:color w:val="auto"/>
          <w:sz w:val="20"/>
          <w:szCs w:val="20"/>
          <w:lang w:val="sk-SK"/>
        </w:rPr>
      </w:pPr>
      <w:r>
        <w:rPr>
          <w:color w:val="auto"/>
          <w:sz w:val="22"/>
          <w:szCs w:val="22"/>
        </w:rPr>
        <w:t xml:space="preserve">                 </w:t>
      </w:r>
      <w:proofErr w:type="spellStart"/>
      <w:proofErr w:type="gramStart"/>
      <w:r w:rsidR="00264850" w:rsidRPr="00264850">
        <w:rPr>
          <w:color w:val="auto"/>
          <w:sz w:val="22"/>
          <w:szCs w:val="22"/>
        </w:rPr>
        <w:t>orgánu</w:t>
      </w:r>
      <w:proofErr w:type="spellEnd"/>
      <w:proofErr w:type="gramEnd"/>
      <w:r w:rsidR="00264850"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uchádzača</w:t>
      </w:r>
      <w:proofErr w:type="spellEnd"/>
      <w:r w:rsidR="00264850" w:rsidRPr="00264850">
        <w:rPr>
          <w:rFonts w:eastAsia="Arial"/>
          <w:color w:val="auto"/>
          <w:sz w:val="22"/>
          <w:szCs w:val="22"/>
        </w:rPr>
        <w:t xml:space="preserve"> a </w:t>
      </w:r>
      <w:proofErr w:type="spellStart"/>
      <w:r w:rsidR="00264850"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="00264850"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="00264850"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36" w:rsidRDefault="00516A36" w:rsidP="00264850">
      <w:r>
        <w:separator/>
      </w:r>
    </w:p>
  </w:endnote>
  <w:endnote w:type="continuationSeparator" w:id="0">
    <w:p w:rsidR="00516A36" w:rsidRDefault="00516A36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36" w:rsidRDefault="00516A36" w:rsidP="00264850">
      <w:r>
        <w:separator/>
      </w:r>
    </w:p>
  </w:footnote>
  <w:footnote w:type="continuationSeparator" w:id="0">
    <w:p w:rsidR="00516A36" w:rsidRDefault="00516A36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B7865"/>
    <w:rsid w:val="00141399"/>
    <w:rsid w:val="00160410"/>
    <w:rsid w:val="00190E73"/>
    <w:rsid w:val="001D4F1F"/>
    <w:rsid w:val="0020572D"/>
    <w:rsid w:val="00264850"/>
    <w:rsid w:val="002A1AAA"/>
    <w:rsid w:val="002F058A"/>
    <w:rsid w:val="003729DB"/>
    <w:rsid w:val="003C19B2"/>
    <w:rsid w:val="004B1DC2"/>
    <w:rsid w:val="00516A36"/>
    <w:rsid w:val="005265EF"/>
    <w:rsid w:val="00543A00"/>
    <w:rsid w:val="005E013B"/>
    <w:rsid w:val="006D1D98"/>
    <w:rsid w:val="0078463D"/>
    <w:rsid w:val="007A49CF"/>
    <w:rsid w:val="00971A9F"/>
    <w:rsid w:val="009A7A00"/>
    <w:rsid w:val="00B03168"/>
    <w:rsid w:val="00B92138"/>
    <w:rsid w:val="00C1200F"/>
    <w:rsid w:val="00CF1A56"/>
    <w:rsid w:val="00D660EA"/>
    <w:rsid w:val="00DF6618"/>
    <w:rsid w:val="00E61C0D"/>
    <w:rsid w:val="00EC0441"/>
    <w:rsid w:val="00E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71F5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2019-11-22T09:53:00Z</cp:lastPrinted>
  <dcterms:created xsi:type="dcterms:W3CDTF">2020-11-11T10:52:00Z</dcterms:created>
  <dcterms:modified xsi:type="dcterms:W3CDTF">2020-11-11T12:25:00Z</dcterms:modified>
</cp:coreProperties>
</file>